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56EA" w14:textId="77777777" w:rsidR="009F5A85" w:rsidRPr="00951002" w:rsidRDefault="009F5A85" w:rsidP="009F5A85">
      <w:pPr>
        <w:spacing w:before="150" w:after="150" w:line="555" w:lineRule="atLeast"/>
        <w:outlineLvl w:val="0"/>
        <w:rPr>
          <w:rFonts w:ascii="Verdana" w:eastAsia="Times New Roman" w:hAnsi="Verdana" w:cs="Arial"/>
          <w:b/>
          <w:bCs/>
          <w:color w:val="212020"/>
          <w:kern w:val="36"/>
          <w:sz w:val="28"/>
          <w:szCs w:val="28"/>
          <w:lang w:eastAsia="nl-NL"/>
        </w:rPr>
      </w:pPr>
      <w:r w:rsidRPr="00951002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459E0F3E" wp14:editId="5BBB8C4F">
            <wp:simplePos x="0" y="0"/>
            <wp:positionH relativeFrom="margin">
              <wp:posOffset>4395889</wp:posOffset>
            </wp:positionH>
            <wp:positionV relativeFrom="margin">
              <wp:posOffset>-362022</wp:posOffset>
            </wp:positionV>
            <wp:extent cx="1291590" cy="965835"/>
            <wp:effectExtent l="0" t="0" r="3810" b="5715"/>
            <wp:wrapSquare wrapText="bothSides"/>
            <wp:docPr id="1" name="Afbeelding 1" descr="Rijnbrink Campus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jnbrink Campus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002">
        <w:rPr>
          <w:rFonts w:ascii="Verdana" w:eastAsia="Times New Roman" w:hAnsi="Verdana" w:cs="Arial"/>
          <w:b/>
          <w:bCs/>
          <w:color w:val="212020"/>
          <w:kern w:val="36"/>
          <w:sz w:val="28"/>
          <w:szCs w:val="28"/>
          <w:lang w:eastAsia="nl-NL"/>
        </w:rPr>
        <w:t>Rijnbrink Campus annuleringsvoorwaarden</w:t>
      </w:r>
    </w:p>
    <w:p w14:paraId="78462446" w14:textId="628A7E38" w:rsidR="009F5A85" w:rsidRPr="00951002" w:rsidRDefault="009F5A85" w:rsidP="009F5A85">
      <w:pPr>
        <w:spacing w:line="330" w:lineRule="atLeast"/>
        <w:rPr>
          <w:rFonts w:ascii="Verdana" w:eastAsia="Times New Roman" w:hAnsi="Verdana" w:cs="Times New Roman"/>
          <w:i/>
          <w:iCs/>
          <w:color w:val="212020"/>
          <w:sz w:val="20"/>
          <w:szCs w:val="20"/>
          <w:lang w:eastAsia="nl-NL"/>
        </w:rPr>
      </w:pPr>
      <w:r w:rsidRPr="00951002">
        <w:rPr>
          <w:rFonts w:ascii="Verdana" w:eastAsia="Times New Roman" w:hAnsi="Verdana" w:cs="Times New Roman"/>
          <w:i/>
          <w:iCs/>
          <w:color w:val="212020"/>
          <w:sz w:val="20"/>
          <w:szCs w:val="20"/>
          <w:lang w:eastAsia="nl-NL"/>
        </w:rPr>
        <w:t xml:space="preserve">Versie </w:t>
      </w:r>
      <w:r w:rsidR="00C52B6C">
        <w:rPr>
          <w:rFonts w:ascii="Verdana" w:eastAsia="Times New Roman" w:hAnsi="Verdana" w:cs="Times New Roman"/>
          <w:i/>
          <w:iCs/>
          <w:color w:val="212020"/>
          <w:sz w:val="20"/>
          <w:szCs w:val="20"/>
          <w:lang w:eastAsia="nl-NL"/>
        </w:rPr>
        <w:t>februari 2025</w:t>
      </w:r>
    </w:p>
    <w:p w14:paraId="35EA8665" w14:textId="77777777" w:rsidR="009F5A85" w:rsidRPr="00951002" w:rsidRDefault="009F5A85" w:rsidP="009F5A85">
      <w:pPr>
        <w:spacing w:line="276" w:lineRule="auto"/>
        <w:rPr>
          <w:rFonts w:ascii="Verdana" w:eastAsia="Times New Roman" w:hAnsi="Verdana" w:cs="Times New Roman"/>
          <w:color w:val="212020"/>
          <w:sz w:val="20"/>
          <w:szCs w:val="20"/>
          <w:lang w:eastAsia="nl-NL"/>
        </w:rPr>
      </w:pPr>
    </w:p>
    <w:p w14:paraId="01329900" w14:textId="77777777" w:rsidR="009F5A85" w:rsidRPr="00951002" w:rsidRDefault="009B2469" w:rsidP="009B2469">
      <w:pPr>
        <w:rPr>
          <w:rFonts w:ascii="Verdana" w:hAnsi="Verdana"/>
          <w:i/>
          <w:iCs/>
        </w:rPr>
      </w:pPr>
      <w:r w:rsidRPr="00951002">
        <w:rPr>
          <w:rFonts w:ascii="Verdana" w:hAnsi="Verdana"/>
          <w:i/>
          <w:iCs/>
        </w:rPr>
        <w:t>Wanneer je je aanmeldt, verklaar je bekend te zijn met de annuleringsvoorwaarden</w:t>
      </w:r>
      <w:r w:rsidR="009F5A85" w:rsidRPr="00951002">
        <w:rPr>
          <w:rFonts w:ascii="Verdana" w:hAnsi="Verdana"/>
          <w:i/>
          <w:iCs/>
        </w:rPr>
        <w:t>:</w:t>
      </w:r>
    </w:p>
    <w:p w14:paraId="0D245358" w14:textId="444BA8AD" w:rsidR="009B2469" w:rsidRPr="00951002" w:rsidRDefault="00686799" w:rsidP="009B2469">
      <w:pPr>
        <w:rPr>
          <w:rFonts w:ascii="Verdana" w:hAnsi="Verdana"/>
        </w:rPr>
      </w:pPr>
      <w:r>
        <w:rPr>
          <w:rFonts w:ascii="Verdana" w:hAnsi="Verdana"/>
        </w:rPr>
        <w:t>De organisatie ontvangt een factuur voor de kosten</w:t>
      </w:r>
      <w:r w:rsidR="00834B6E">
        <w:rPr>
          <w:rFonts w:ascii="Verdana" w:hAnsi="Verdana"/>
        </w:rPr>
        <w:t>.</w:t>
      </w:r>
      <w:r>
        <w:rPr>
          <w:rFonts w:ascii="Verdana" w:hAnsi="Verdana"/>
        </w:rPr>
        <w:br/>
      </w:r>
      <w:r w:rsidR="009B2469" w:rsidRPr="00951002">
        <w:rPr>
          <w:rFonts w:ascii="Verdana" w:hAnsi="Verdana"/>
        </w:rPr>
        <w:t xml:space="preserve">Kosteloos annuleren kan tot </w:t>
      </w:r>
      <w:r w:rsidR="00684490" w:rsidRPr="00951002">
        <w:rPr>
          <w:rFonts w:ascii="Verdana" w:hAnsi="Verdana"/>
        </w:rPr>
        <w:t xml:space="preserve">twee </w:t>
      </w:r>
      <w:r w:rsidR="009B2469" w:rsidRPr="00951002">
        <w:rPr>
          <w:rFonts w:ascii="Verdana" w:hAnsi="Verdana"/>
        </w:rPr>
        <w:t xml:space="preserve">weken voor aanvang van de opleiding. Tot </w:t>
      </w:r>
      <w:r w:rsidR="00684490" w:rsidRPr="00951002">
        <w:rPr>
          <w:rFonts w:ascii="Verdana" w:hAnsi="Verdana" w:cstheme="minorHAnsi"/>
        </w:rPr>
        <w:t>éé</w:t>
      </w:r>
      <w:r w:rsidR="00684490" w:rsidRPr="00951002">
        <w:rPr>
          <w:rFonts w:ascii="Verdana" w:hAnsi="Verdana"/>
        </w:rPr>
        <w:t>n week</w:t>
      </w:r>
      <w:r w:rsidR="009B2469" w:rsidRPr="00951002">
        <w:rPr>
          <w:rFonts w:ascii="Verdana" w:hAnsi="Verdana"/>
        </w:rPr>
        <w:t xml:space="preserve"> voor aanvang wordt 50% van de kosten in rekening gebracht</w:t>
      </w:r>
      <w:r w:rsidR="009F5A85" w:rsidRPr="00951002">
        <w:rPr>
          <w:rFonts w:ascii="Verdana" w:hAnsi="Verdana"/>
        </w:rPr>
        <w:t>,</w:t>
      </w:r>
      <w:r w:rsidR="009B2469" w:rsidRPr="00951002">
        <w:rPr>
          <w:rFonts w:ascii="Verdana" w:hAnsi="Verdana"/>
        </w:rPr>
        <w:t xml:space="preserve"> binnen </w:t>
      </w:r>
      <w:r w:rsidR="00684490" w:rsidRPr="00951002">
        <w:rPr>
          <w:rFonts w:ascii="Verdana" w:hAnsi="Verdana"/>
        </w:rPr>
        <w:t>een week</w:t>
      </w:r>
      <w:r w:rsidR="009B2469" w:rsidRPr="00951002">
        <w:rPr>
          <w:rFonts w:ascii="Verdana" w:hAnsi="Verdana"/>
        </w:rPr>
        <w:t xml:space="preserve"> voor aanvang het volledige bedrag. </w:t>
      </w:r>
      <w:r w:rsidR="00CD0CD9" w:rsidRPr="00951002">
        <w:rPr>
          <w:rFonts w:ascii="Verdana" w:hAnsi="Verdana"/>
        </w:rPr>
        <w:t>Ook b</w:t>
      </w:r>
      <w:r w:rsidR="009B2469" w:rsidRPr="00951002">
        <w:rPr>
          <w:rFonts w:ascii="Verdana" w:hAnsi="Verdana"/>
        </w:rPr>
        <w:t xml:space="preserve">ij afwezigheid bij een activiteit </w:t>
      </w:r>
      <w:r w:rsidR="00CD0CD9" w:rsidRPr="00951002">
        <w:rPr>
          <w:rFonts w:ascii="Verdana" w:hAnsi="Verdana"/>
        </w:rPr>
        <w:t xml:space="preserve">die vanuit subsidie wordt betaald, </w:t>
      </w:r>
      <w:r w:rsidR="009B2469" w:rsidRPr="00951002">
        <w:rPr>
          <w:rFonts w:ascii="Verdana" w:hAnsi="Verdana"/>
        </w:rPr>
        <w:t>kan een factuur voor onkosten worden verzonden. De annuleringsvoorwaarden komen te vervallen wanneer je voor vervanging zorgt.</w:t>
      </w:r>
    </w:p>
    <w:sectPr w:rsidR="009B2469" w:rsidRPr="0095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69"/>
    <w:rsid w:val="000336D2"/>
    <w:rsid w:val="00526AF2"/>
    <w:rsid w:val="005657CC"/>
    <w:rsid w:val="0062769E"/>
    <w:rsid w:val="00684490"/>
    <w:rsid w:val="00686799"/>
    <w:rsid w:val="00834B6E"/>
    <w:rsid w:val="00951002"/>
    <w:rsid w:val="009B2469"/>
    <w:rsid w:val="009F5A85"/>
    <w:rsid w:val="00C52B6C"/>
    <w:rsid w:val="00CD0CD9"/>
    <w:rsid w:val="00E364B0"/>
    <w:rsid w:val="00F81038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B17"/>
  <w15:chartTrackingRefBased/>
  <w15:docId w15:val="{986291A2-9199-4334-99F4-F1753B29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9B24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B24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B24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4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46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469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33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F9173940DD04586C191A85AEC34FB" ma:contentTypeVersion="6" ma:contentTypeDescription="Een nieuw document maken." ma:contentTypeScope="" ma:versionID="c799242d0898db36373c9269d6dbdd16">
  <xsd:schema xmlns:xsd="http://www.w3.org/2001/XMLSchema" xmlns:xs="http://www.w3.org/2001/XMLSchema" xmlns:p="http://schemas.microsoft.com/office/2006/metadata/properties" xmlns:ns2="30f431f4-eadc-48f3-a4ae-862ee1fb78cf" xmlns:ns3="1e0b9b86-63d5-43ab-b50e-c5cd76347fc6" targetNamespace="http://schemas.microsoft.com/office/2006/metadata/properties" ma:root="true" ma:fieldsID="cf9473646ffaabd4ac1002914f0aeba1" ns2:_="" ns3:_="">
    <xsd:import namespace="30f431f4-eadc-48f3-a4ae-862ee1fb78cf"/>
    <xsd:import namespace="1e0b9b86-63d5-43ab-b50e-c5cd76347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431f4-eadc-48f3-a4ae-862ee1fb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9b86-63d5-43ab-b50e-c5cd76347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6321-42BA-4D21-8326-C5DA55A92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CCC042-8D5B-47FE-895A-DCE870657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57DE4-5CDE-4151-BB26-C3E69C96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431f4-eadc-48f3-a4ae-862ee1fb78cf"/>
    <ds:schemaRef ds:uri="1e0b9b86-63d5-43ab-b50e-c5cd76347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B5AC8-9B57-4876-BF97-4DC852CC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Meuleman</dc:creator>
  <cp:keywords/>
  <dc:description/>
  <cp:lastModifiedBy>Cecile van der Meijden</cp:lastModifiedBy>
  <cp:revision>6</cp:revision>
  <cp:lastPrinted>2022-03-01T11:43:00Z</cp:lastPrinted>
  <dcterms:created xsi:type="dcterms:W3CDTF">2025-03-04T12:21:00Z</dcterms:created>
  <dcterms:modified xsi:type="dcterms:W3CDTF">2025-03-04T12:26:00Z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0x01010018BF9173940DD04586C191A85AEC34FB</vt:lpwstr>
  </property>
  <property fmtid="{D5CDD505-2E9C-101B-9397-08002B2CF9AE}" pid="3" name="Order">
    <vt:r8>3191600</vt:r8>
  </property>
</Properties>
</file>